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D9" w:rsidRDefault="009D42D9"/>
    <w:p w:rsidR="00D71AE7" w:rsidRDefault="00D71AE7"/>
    <w:p w:rsidR="00D71AE7" w:rsidRDefault="00D71AE7" w:rsidP="00D71AE7">
      <w:pPr>
        <w:jc w:val="center"/>
        <w:rPr>
          <w:rFonts w:ascii="Arial" w:hAnsi="Arial" w:cs="Arial"/>
          <w:b/>
          <w:sz w:val="24"/>
          <w:szCs w:val="24"/>
        </w:rPr>
      </w:pPr>
      <w:r w:rsidRPr="00D71AE7">
        <w:rPr>
          <w:rFonts w:ascii="Arial" w:hAnsi="Arial" w:cs="Arial"/>
          <w:b/>
          <w:sz w:val="24"/>
          <w:szCs w:val="24"/>
        </w:rPr>
        <w:t>1940</w:t>
      </w:r>
      <w:r>
        <w:rPr>
          <w:rFonts w:ascii="Arial" w:hAnsi="Arial" w:cs="Arial"/>
          <w:b/>
          <w:sz w:val="24"/>
          <w:szCs w:val="24"/>
        </w:rPr>
        <w:t xml:space="preserve"> Manuka Fire Station &amp; Flats for Families</w:t>
      </w:r>
    </w:p>
    <w:p w:rsidR="00D71AE7" w:rsidRDefault="00D71AE7" w:rsidP="00D71A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Hood Collection – State Library of NSW</w:t>
      </w:r>
    </w:p>
    <w:p w:rsidR="00D71AE7" w:rsidRDefault="00D71AE7" w:rsidP="00D71AE7">
      <w:pPr>
        <w:jc w:val="center"/>
        <w:rPr>
          <w:rFonts w:ascii="Arial" w:hAnsi="Arial" w:cs="Arial"/>
          <w:b/>
          <w:sz w:val="24"/>
          <w:szCs w:val="24"/>
        </w:rPr>
      </w:pPr>
    </w:p>
    <w:p w:rsidR="00D71AE7" w:rsidRPr="00D71AE7" w:rsidRDefault="00D71AE7" w:rsidP="00D71A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5731510" cy="449207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AE7" w:rsidRPr="00D71AE7" w:rsidSect="009D4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1AE7"/>
    <w:rsid w:val="009D42D9"/>
    <w:rsid w:val="00D7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Lynch</dc:creator>
  <cp:keywords/>
  <dc:description/>
  <cp:lastModifiedBy>Austin Lynch</cp:lastModifiedBy>
  <cp:revision>1</cp:revision>
  <dcterms:created xsi:type="dcterms:W3CDTF">2011-01-14T06:33:00Z</dcterms:created>
  <dcterms:modified xsi:type="dcterms:W3CDTF">2011-01-14T06:35:00Z</dcterms:modified>
</cp:coreProperties>
</file>